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15E4" w14:textId="77777777" w:rsidR="00C44BF1" w:rsidRDefault="00C44BF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382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641"/>
        <w:gridCol w:w="2198"/>
        <w:gridCol w:w="1880"/>
        <w:gridCol w:w="2214"/>
        <w:gridCol w:w="1240"/>
        <w:gridCol w:w="344"/>
        <w:gridCol w:w="457"/>
        <w:gridCol w:w="2657"/>
      </w:tblGrid>
      <w:tr w:rsidR="00140AE0" w14:paraId="6973917C" w14:textId="77777777" w:rsidTr="00963F8C">
        <w:trPr>
          <w:trHeight w:hRule="exact" w:val="1060"/>
        </w:trPr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6B4E29" w14:textId="43DBE8ED" w:rsidR="00711000" w:rsidRDefault="00140AE0" w:rsidP="00B8224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bookmarkStart w:id="0" w:name="_GoBack" w:colFirst="0" w:colLast="3"/>
            <w:r>
              <w:rPr>
                <w:rFonts w:ascii="Calibri"/>
                <w:b/>
                <w:spacing w:val="-1"/>
                <w:sz w:val="20"/>
              </w:rPr>
              <w:t xml:space="preserve">Date </w:t>
            </w:r>
            <w:r w:rsidR="002863ED">
              <w:rPr>
                <w:rFonts w:ascii="Calibri"/>
                <w:b/>
                <w:spacing w:val="-1"/>
                <w:sz w:val="20"/>
              </w:rPr>
              <w:t>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50EBF4BB" w14:textId="5F56D31A" w:rsidR="00140AE0" w:rsidRDefault="00140AE0" w:rsidP="00B8224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2874D" w14:textId="77777777" w:rsidR="00140AE0" w:rsidRDefault="00140AE0" w:rsidP="00342AB3">
            <w:pPr>
              <w:pStyle w:val="BodyText"/>
              <w:ind w:left="0"/>
              <w:jc w:val="center"/>
            </w:pPr>
            <w:r>
              <w:t>OPEM 213</w:t>
            </w:r>
            <w:r w:rsidR="00342AB3">
              <w:t>TS</w:t>
            </w:r>
            <w:r>
              <w:t xml:space="preserve"> </w:t>
            </w:r>
            <w:r w:rsidR="00342AB3">
              <w:t>–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  <w:p w14:paraId="65D0B9F7" w14:textId="67B15309" w:rsidR="00342AB3" w:rsidRPr="008A2CA0" w:rsidRDefault="00B8159B" w:rsidP="00342AB3">
            <w:pPr>
              <w:pStyle w:val="BodyText"/>
              <w:ind w:left="0"/>
              <w:jc w:val="center"/>
              <w:rPr>
                <w:i/>
                <w:iCs/>
                <w:sz w:val="32"/>
                <w:szCs w:val="32"/>
              </w:rPr>
            </w:pPr>
            <w:r w:rsidRPr="008A2CA0">
              <w:rPr>
                <w:i/>
                <w:iCs/>
                <w:sz w:val="32"/>
                <w:szCs w:val="32"/>
              </w:rPr>
              <w:t>Abbott BinaxNOW Test Kits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74B20F21" w14:textId="79B6AD6F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Page 1 of </w:t>
            </w:r>
            <w:r w:rsidR="00342AB3">
              <w:rPr>
                <w:rFonts w:cs="Calibri"/>
                <w:sz w:val="20"/>
                <w:szCs w:val="20"/>
              </w:rPr>
              <w:t>1</w:t>
            </w:r>
          </w:p>
          <w:p w14:paraId="50BC78D0" w14:textId="4E971B76" w:rsidR="00140AE0" w:rsidRDefault="00140AE0" w:rsidP="00B8159B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Version </w:t>
            </w:r>
            <w:r w:rsidR="00B8159B">
              <w:rPr>
                <w:rFonts w:cs="Calibri"/>
                <w:sz w:val="20"/>
                <w:szCs w:val="20"/>
              </w:rPr>
              <w:t>10-5</w:t>
            </w:r>
            <w:r w:rsidR="00342AB3">
              <w:rPr>
                <w:rFonts w:cs="Calibri"/>
                <w:sz w:val="20"/>
                <w:szCs w:val="20"/>
              </w:rPr>
              <w:t>-20</w:t>
            </w:r>
          </w:p>
        </w:tc>
      </w:tr>
      <w:tr w:rsidR="00C44BF1" w14:paraId="71ED6920" w14:textId="77777777" w:rsidTr="00963F8C">
        <w:trPr>
          <w:trHeight w:hRule="exact" w:val="353"/>
        </w:trPr>
        <w:tc>
          <w:tcPr>
            <w:tcW w:w="13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A13EA8" w14:textId="1A5F4106" w:rsidR="00C44BF1" w:rsidRDefault="004B1D12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 w:rsidR="00B8224C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13969B4A" w14:textId="77777777" w:rsidTr="00963F8C">
        <w:trPr>
          <w:trHeight w:hRule="exact" w:val="818"/>
        </w:trPr>
        <w:tc>
          <w:tcPr>
            <w:tcW w:w="5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F65F" w14:textId="1EA138DC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26867D32" w14:textId="77777777" w:rsidR="00C44BF1" w:rsidRDefault="00C44BF1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A31C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3EE728A3" w14:textId="77777777" w:rsidR="002863ED" w:rsidRDefault="002863ED" w:rsidP="002863ED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C949" w14:textId="0F01B1D0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634CC7B7" w14:textId="77777777" w:rsidR="00C44BF1" w:rsidRDefault="00C44BF1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BF1" w14:paraId="4755787A" w14:textId="77777777" w:rsidTr="00963F8C">
        <w:trPr>
          <w:trHeight w:hRule="exact" w:val="934"/>
        </w:trPr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1743" w14:textId="13D3E7B6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  <w:p w14:paraId="311933B7" w14:textId="77777777" w:rsidR="00C44BF1" w:rsidRDefault="00C44BF1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2C" w14:textId="02B0D3EF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2788D4B9" w14:textId="77777777" w:rsidR="00C44BF1" w:rsidRDefault="00C44BF1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262E" w14:paraId="2FBBBAEE" w14:textId="77777777" w:rsidTr="00963F8C">
        <w:trPr>
          <w:trHeight w:val="908"/>
        </w:trPr>
        <w:tc>
          <w:tcPr>
            <w:tcW w:w="69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BDF677" w14:textId="77777777" w:rsidR="0083262E" w:rsidRDefault="0083262E" w:rsidP="0083262E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>. DELIVERY Address (include any special instructions; such as if there is a loading dock, of if the facility needs to be contacted prior to delivery).</w:t>
            </w:r>
          </w:p>
          <w:p w14:paraId="1BA4E74F" w14:textId="64DFA11C" w:rsidR="0083262E" w:rsidRDefault="0083262E" w:rsidP="0083262E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</w:t>
            </w:r>
          </w:p>
          <w:p w14:paraId="57DE2B0B" w14:textId="0B494F6F" w:rsidR="0083262E" w:rsidRDefault="0083262E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691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D2659A" w14:textId="03DAEC24" w:rsidR="0083262E" w:rsidRDefault="0083262E" w:rsidP="0083262E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Pr="00307C56">
              <w:rPr>
                <w:rFonts w:ascii="Calibri"/>
                <w:sz w:val="20"/>
                <w:u w:val="single"/>
              </w:rPr>
              <w:t>24/7</w:t>
            </w:r>
            <w:r>
              <w:rPr>
                <w:rFonts w:ascii="Calibri"/>
                <w:sz w:val="20"/>
              </w:rPr>
              <w:t xml:space="preserve"> Contact Name and Phone number for delivery issues</w:t>
            </w:r>
          </w:p>
          <w:p w14:paraId="0126273B" w14:textId="0F3B58B2" w:rsidR="0083262E" w:rsidRDefault="0083262E" w:rsidP="0083262E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</w:tr>
      <w:tr w:rsidR="00681446" w14:paraId="024AAE32" w14:textId="77777777" w:rsidTr="00963F8C">
        <w:trPr>
          <w:trHeight w:val="69"/>
        </w:trPr>
        <w:tc>
          <w:tcPr>
            <w:tcW w:w="691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46AE66" w14:textId="77777777" w:rsidR="00681446" w:rsidRPr="002863ED" w:rsidRDefault="00681446" w:rsidP="00BF443A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34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AFC4F5" w14:textId="43DB6B95" w:rsidR="00681446" w:rsidRPr="002863ED" w:rsidRDefault="00681446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  <w:r w:rsidRPr="0083262E">
              <w:rPr>
                <w:rFonts w:ascii="Calibri"/>
                <w:b/>
                <w:sz w:val="20"/>
              </w:rPr>
              <w:t>8</w:t>
            </w:r>
            <w:r>
              <w:rPr>
                <w:rFonts w:ascii="Calibri"/>
                <w:sz w:val="20"/>
              </w:rPr>
              <w:t xml:space="preserve">. </w:t>
            </w:r>
            <w:r w:rsidRPr="0083262E">
              <w:rPr>
                <w:rFonts w:ascii="Calibri"/>
                <w:sz w:val="20"/>
              </w:rPr>
              <w:t>Hours of</w:t>
            </w:r>
            <w:r>
              <w:rPr>
                <w:rFonts w:ascii="Calibri"/>
                <w:sz w:val="20"/>
              </w:rPr>
              <w:t xml:space="preserve"> operations to receive delivery (e.g. M-F 8:00 am – 3:00 pm)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9D72D2" w14:textId="43D90ABE" w:rsidR="00681446" w:rsidRPr="002863ED" w:rsidRDefault="00681446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9. </w:t>
            </w:r>
            <w:r w:rsidRPr="00681446">
              <w:rPr>
                <w:rFonts w:ascii="Calibri"/>
                <w:sz w:val="20"/>
              </w:rPr>
              <w:t>District/School Code</w:t>
            </w:r>
          </w:p>
        </w:tc>
      </w:tr>
      <w:tr w:rsidR="00681446" w14:paraId="3C1702FC" w14:textId="77777777" w:rsidTr="00963F8C">
        <w:trPr>
          <w:trHeight w:hRule="exact" w:val="623"/>
        </w:trPr>
        <w:tc>
          <w:tcPr>
            <w:tcW w:w="691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74AF" w14:textId="77777777" w:rsidR="00681446" w:rsidRPr="002863ED" w:rsidRDefault="00681446" w:rsidP="00BF443A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34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6024" w14:textId="54FE3A06" w:rsidR="00681446" w:rsidRPr="002863ED" w:rsidRDefault="00681446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34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06DC" w14:textId="4B0E7D01" w:rsidR="00681446" w:rsidRPr="002863ED" w:rsidRDefault="00681446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140AE0" w14:paraId="1FC241A2" w14:textId="77777777" w:rsidTr="00963F8C">
        <w:trPr>
          <w:trHeight w:hRule="exact" w:val="339"/>
        </w:trPr>
        <w:tc>
          <w:tcPr>
            <w:tcW w:w="13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41A4B2A" w14:textId="32627A58" w:rsidR="00140AE0" w:rsidRPr="00BF443A" w:rsidRDefault="00140AE0" w:rsidP="00140AE0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36473DE8" w14:textId="77777777" w:rsidTr="00963F8C">
        <w:trPr>
          <w:trHeight w:hRule="exact" w:val="339"/>
        </w:trPr>
        <w:tc>
          <w:tcPr>
            <w:tcW w:w="13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ADCC" w14:textId="1DC69116" w:rsidR="00C44BF1" w:rsidRPr="00BF443A" w:rsidRDefault="00681446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10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.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342AB3" w14:paraId="5DD21F04" w14:textId="77777777" w:rsidTr="00963F8C">
        <w:trPr>
          <w:trHeight w:hRule="exact" w:val="480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34F2" w14:textId="7F4C25D1" w:rsidR="00342AB3" w:rsidRPr="00BF443A" w:rsidRDefault="00B8159B" w:rsidP="00B8159B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No. of Kits</w:t>
            </w:r>
            <w:r w:rsidR="00342AB3" w:rsidRPr="00BF443A">
              <w:rPr>
                <w:rFonts w:ascii="Calibri"/>
                <w:sz w:val="20"/>
                <w:szCs w:val="20"/>
              </w:rPr>
              <w:t>.</w:t>
            </w:r>
            <w:r w:rsidR="006E5C81">
              <w:rPr>
                <w:rFonts w:ascii="Calibri"/>
                <w:sz w:val="20"/>
                <w:szCs w:val="20"/>
              </w:rPr>
              <w:t xml:space="preserve"> Requested</w:t>
            </w:r>
          </w:p>
        </w:tc>
        <w:tc>
          <w:tcPr>
            <w:tcW w:w="85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9C89" w14:textId="2AC633DF" w:rsidR="00342AB3" w:rsidRPr="00BF443A" w:rsidRDefault="00ED17E7" w:rsidP="00BF44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Items Available: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ADD22" w14:textId="4C916BC8" w:rsidR="00342AB3" w:rsidRPr="00BF443A" w:rsidRDefault="00342AB3" w:rsidP="00BF443A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Need, pending availability</w:t>
            </w:r>
          </w:p>
        </w:tc>
      </w:tr>
      <w:tr w:rsidR="00342AB3" w14:paraId="1EED2C6A" w14:textId="77777777" w:rsidTr="00963F8C">
        <w:trPr>
          <w:trHeight w:val="1333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C919" w14:textId="77777777" w:rsidR="00342AB3" w:rsidRPr="00BF443A" w:rsidRDefault="00342AB3" w:rsidP="00342AB3"/>
        </w:tc>
        <w:tc>
          <w:tcPr>
            <w:tcW w:w="85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337F" w14:textId="6FFE71A6" w:rsidR="00342AB3" w:rsidRPr="00342AB3" w:rsidRDefault="00277907" w:rsidP="00342AB3">
            <w:pPr>
              <w:pStyle w:val="TableParagraph"/>
              <w:spacing w:before="68"/>
              <w:ind w:left="259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eastAsia="Arial" w:cs="Arial"/>
                <w:b/>
              </w:rPr>
              <w:t>Abbott BinaxNOW COVID-19 Test Kit</w:t>
            </w:r>
          </w:p>
          <w:p w14:paraId="7290788B" w14:textId="095B9F03" w:rsidR="0083262E" w:rsidRPr="00363641" w:rsidRDefault="00342AB3" w:rsidP="00363641">
            <w:pPr>
              <w:jc w:val="center"/>
              <w:rPr>
                <w:rFonts w:eastAsia="Arial" w:cs="Arial"/>
              </w:rPr>
            </w:pPr>
            <w:r w:rsidRPr="00342AB3">
              <w:rPr>
                <w:rFonts w:ascii="Calibri" w:hAnsi="Calibri"/>
                <w:color w:val="000000"/>
              </w:rPr>
              <w:t>[</w:t>
            </w:r>
            <w:r w:rsidR="00277907">
              <w:rPr>
                <w:rFonts w:ascii="Calibri" w:hAnsi="Calibri"/>
                <w:color w:val="000000"/>
              </w:rPr>
              <w:t xml:space="preserve">Each kit contains  test cards and swabs to conduct 40 tests, therefore, please request the total number of </w:t>
            </w:r>
            <w:r w:rsidR="00277907" w:rsidRPr="00277907">
              <w:rPr>
                <w:rFonts w:ascii="Calibri" w:hAnsi="Calibri"/>
                <w:b/>
                <w:color w:val="000000"/>
              </w:rPr>
              <w:t xml:space="preserve">kits </w:t>
            </w:r>
            <w:r w:rsidR="00277907">
              <w:rPr>
                <w:rFonts w:ascii="Calibri" w:hAnsi="Calibri"/>
                <w:color w:val="000000"/>
              </w:rPr>
              <w:t xml:space="preserve">needed based on this quantity 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65F5" w14:textId="77777777" w:rsidR="00342AB3" w:rsidRPr="00BF443A" w:rsidRDefault="00342AB3" w:rsidP="00342AB3"/>
        </w:tc>
      </w:tr>
      <w:tr w:rsidR="00342AB3" w14:paraId="4D4024D2" w14:textId="77777777" w:rsidTr="00963F8C">
        <w:trPr>
          <w:trHeight w:val="868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B222" w14:textId="77777777" w:rsidR="00342AB3" w:rsidRPr="00BF443A" w:rsidRDefault="00342AB3" w:rsidP="00342AB3"/>
        </w:tc>
        <w:tc>
          <w:tcPr>
            <w:tcW w:w="85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4EA6" w14:textId="77777777" w:rsidR="00342AB3" w:rsidRDefault="00277907" w:rsidP="00277907">
            <w:pPr>
              <w:jc w:val="center"/>
              <w:rPr>
                <w:b/>
              </w:rPr>
            </w:pPr>
            <w:r w:rsidRPr="00277907">
              <w:rPr>
                <w:b/>
              </w:rPr>
              <w:t>Digital Timer</w:t>
            </w:r>
          </w:p>
          <w:p w14:paraId="2A9EEA58" w14:textId="1AEFF615" w:rsidR="008A2CA0" w:rsidRDefault="00277907" w:rsidP="00363641">
            <w:pPr>
              <w:jc w:val="center"/>
            </w:pPr>
            <w:r w:rsidRPr="00277907">
              <w:t>[</w:t>
            </w:r>
            <w:r w:rsidR="0083262E">
              <w:t>Results should be read at 15 minutes, not before, and should not be read after 30 minutes – if you do not have a resource available for timing, please request one here}</w:t>
            </w:r>
          </w:p>
          <w:p w14:paraId="71F38A79" w14:textId="013D411A" w:rsidR="0083262E" w:rsidRPr="00277907" w:rsidRDefault="0083262E" w:rsidP="0083262E">
            <w:pPr>
              <w:jc w:val="center"/>
            </w:pP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34F3" w14:textId="77777777" w:rsidR="00342AB3" w:rsidRPr="00BF443A" w:rsidRDefault="00342AB3" w:rsidP="00342AB3"/>
        </w:tc>
      </w:tr>
      <w:tr w:rsidR="00342AB3" w14:paraId="2A1C228F" w14:textId="77777777" w:rsidTr="00963F8C">
        <w:trPr>
          <w:trHeight w:hRule="exact" w:val="343"/>
        </w:trPr>
        <w:tc>
          <w:tcPr>
            <w:tcW w:w="13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14:paraId="045ACAA1" w14:textId="764E7910" w:rsidR="00342AB3" w:rsidRPr="001002F3" w:rsidRDefault="00342AB3" w:rsidP="0083262E">
            <w:pPr>
              <w:rPr>
                <w:b/>
                <w:bCs/>
                <w:sz w:val="20"/>
                <w:szCs w:val="20"/>
              </w:rPr>
            </w:pPr>
            <w:r w:rsidRPr="001002F3">
              <w:rPr>
                <w:b/>
                <w:bCs/>
                <w:sz w:val="20"/>
                <w:szCs w:val="20"/>
              </w:rPr>
              <w:t xml:space="preserve">III. </w:t>
            </w:r>
            <w:r w:rsidR="0083262E">
              <w:rPr>
                <w:b/>
                <w:bCs/>
                <w:sz w:val="20"/>
                <w:szCs w:val="20"/>
              </w:rPr>
              <w:t>Submittal Process</w:t>
            </w:r>
          </w:p>
        </w:tc>
      </w:tr>
      <w:tr w:rsidR="00342AB3" w14:paraId="00ACE8A4" w14:textId="77777777" w:rsidTr="00963F8C">
        <w:trPr>
          <w:trHeight w:hRule="exact" w:val="1463"/>
        </w:trPr>
        <w:tc>
          <w:tcPr>
            <w:tcW w:w="13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20D2" w14:textId="0FC25C01" w:rsidR="00342AB3" w:rsidRDefault="004D26FB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81446">
              <w:rPr>
                <w:b/>
                <w:bCs/>
                <w:sz w:val="20"/>
              </w:rPr>
              <w:t>1</w:t>
            </w:r>
            <w:r w:rsidR="0083262E">
              <w:rPr>
                <w:b/>
                <w:bCs/>
                <w:sz w:val="20"/>
              </w:rPr>
              <w:t>.</w:t>
            </w:r>
            <w:r w:rsidR="00342AB3" w:rsidRPr="00342AB3">
              <w:rPr>
                <w:sz w:val="20"/>
              </w:rPr>
              <w:t xml:space="preserve">. </w:t>
            </w:r>
            <w:r w:rsidR="0083262E">
              <w:rPr>
                <w:sz w:val="20"/>
              </w:rPr>
              <w:t>To submit a request</w:t>
            </w:r>
            <w:r w:rsidR="00963F8C">
              <w:rPr>
                <w:sz w:val="20"/>
              </w:rPr>
              <w:t>*</w:t>
            </w:r>
            <w:r w:rsidR="0083262E">
              <w:rPr>
                <w:sz w:val="20"/>
              </w:rPr>
              <w:t xml:space="preserve">, please email completed </w:t>
            </w:r>
            <w:r>
              <w:rPr>
                <w:sz w:val="20"/>
              </w:rPr>
              <w:t>form to:</w:t>
            </w:r>
          </w:p>
          <w:p w14:paraId="76D2CCCF" w14:textId="02C03BC1" w:rsidR="00963F8C" w:rsidRDefault="00611507" w:rsidP="00363641">
            <w:pPr>
              <w:jc w:val="center"/>
              <w:rPr>
                <w:rStyle w:val="Hyperlink"/>
                <w:b/>
                <w:sz w:val="24"/>
                <w:szCs w:val="24"/>
              </w:rPr>
            </w:pPr>
            <w:hyperlink r:id="rId11" w:history="1">
              <w:r w:rsidR="008A2CA0" w:rsidRPr="00516FC8">
                <w:rPr>
                  <w:rStyle w:val="Hyperlink"/>
                  <w:b/>
                  <w:sz w:val="24"/>
                  <w:szCs w:val="24"/>
                </w:rPr>
                <w:t>COVID19.Resource.Request@mass.gov</w:t>
              </w:r>
            </w:hyperlink>
          </w:p>
          <w:p w14:paraId="23C11077" w14:textId="77777777" w:rsidR="00363641" w:rsidRPr="00363641" w:rsidRDefault="00363641" w:rsidP="00363641">
            <w:pPr>
              <w:jc w:val="center"/>
              <w:rPr>
                <w:rStyle w:val="Hyperlink"/>
                <w:b/>
                <w:sz w:val="10"/>
                <w:szCs w:val="10"/>
              </w:rPr>
            </w:pPr>
          </w:p>
          <w:p w14:paraId="2B1139B6" w14:textId="0AB7EAB5" w:rsidR="00963F8C" w:rsidRPr="00363641" w:rsidRDefault="00963F8C" w:rsidP="00963F8C">
            <w:pPr>
              <w:rPr>
                <w:b/>
                <w:sz w:val="20"/>
                <w:szCs w:val="20"/>
              </w:rPr>
            </w:pPr>
            <w:r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>*Request</w:t>
            </w:r>
            <w:r w:rsidR="00D27081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forms</w:t>
            </w:r>
            <w:r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should only be submitted after </w:t>
            </w:r>
            <w:r w:rsidR="00D27081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>a school / district has sent their</w:t>
            </w:r>
            <w:r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Readiness Review Checklist attestation form</w:t>
            </w:r>
            <w:r w:rsidR="00D27081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to DESE and </w:t>
            </w:r>
            <w:r w:rsidR="0086406C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has </w:t>
            </w:r>
            <w:r w:rsidR="00D27081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>received approval</w:t>
            </w:r>
            <w:r w:rsidR="0086406C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to begin requesting test kits</w:t>
            </w:r>
            <w:r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>, as is detailed in the Phase 1 Abbott BinaxNOW K-12 Testing Program Memo &amp; Checklist</w:t>
            </w:r>
            <w:r w:rsidR="00363641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. Forms can be found here: </w:t>
            </w:r>
            <w:hyperlink r:id="rId12" w:history="1">
              <w:r w:rsidR="00363641" w:rsidRPr="00363641">
                <w:rPr>
                  <w:rStyle w:val="Hyperlink"/>
                  <w:sz w:val="20"/>
                  <w:szCs w:val="20"/>
                </w:rPr>
                <w:t>https://www.doe.mass.edu/covid19/BinaxNOW/</w:t>
              </w:r>
            </w:hyperlink>
            <w:r w:rsid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. </w:t>
            </w:r>
            <w:r w:rsidR="00363641" w:rsidRPr="0036364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A03BAD5" w14:textId="77777777" w:rsidR="008A2CA0" w:rsidRPr="008A2CA0" w:rsidRDefault="008A2CA0" w:rsidP="008A2CA0">
            <w:pPr>
              <w:jc w:val="center"/>
              <w:rPr>
                <w:b/>
                <w:sz w:val="24"/>
                <w:szCs w:val="24"/>
              </w:rPr>
            </w:pPr>
          </w:p>
          <w:p w14:paraId="5484496C" w14:textId="77777777" w:rsidR="004D26FB" w:rsidRDefault="004D26FB" w:rsidP="00342AB3">
            <w:pPr>
              <w:rPr>
                <w:sz w:val="20"/>
              </w:rPr>
            </w:pPr>
          </w:p>
          <w:p w14:paraId="7201902B" w14:textId="77777777" w:rsidR="004D26FB" w:rsidRDefault="004D26FB" w:rsidP="00342AB3">
            <w:pPr>
              <w:rPr>
                <w:sz w:val="20"/>
              </w:rPr>
            </w:pPr>
          </w:p>
          <w:p w14:paraId="4104BCF4" w14:textId="77777777" w:rsidR="004D26FB" w:rsidRDefault="004D26FB" w:rsidP="00342AB3">
            <w:pPr>
              <w:rPr>
                <w:sz w:val="20"/>
              </w:rPr>
            </w:pPr>
          </w:p>
          <w:p w14:paraId="6DD1B5E1" w14:textId="77777777" w:rsidR="004D26FB" w:rsidRPr="00342AB3" w:rsidRDefault="004D26FB" w:rsidP="00342AB3">
            <w:pPr>
              <w:rPr>
                <w:sz w:val="20"/>
              </w:rPr>
            </w:pPr>
          </w:p>
          <w:p w14:paraId="0B922548" w14:textId="492FEE06" w:rsidR="00342AB3" w:rsidRPr="00342AB3" w:rsidRDefault="00342AB3" w:rsidP="00342AB3">
            <w:pPr>
              <w:rPr>
                <w:sz w:val="20"/>
              </w:rPr>
            </w:pPr>
          </w:p>
        </w:tc>
      </w:tr>
      <w:bookmarkEnd w:id="0"/>
    </w:tbl>
    <w:p w14:paraId="25A7C1E6" w14:textId="77777777" w:rsidR="00140AE0" w:rsidRDefault="00140AE0" w:rsidP="00140AE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140AE0">
      <w:type w:val="continuous"/>
      <w:pgSz w:w="15840" w:h="12240" w:orient="landscape"/>
      <w:pgMar w:top="4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8646" w14:textId="77777777" w:rsidR="00611507" w:rsidRDefault="00611507" w:rsidP="00BF443A">
      <w:r>
        <w:separator/>
      </w:r>
    </w:p>
  </w:endnote>
  <w:endnote w:type="continuationSeparator" w:id="0">
    <w:p w14:paraId="2A5E2A4F" w14:textId="77777777" w:rsidR="00611507" w:rsidRDefault="00611507" w:rsidP="00B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4FAD" w14:textId="77777777" w:rsidR="00611507" w:rsidRDefault="00611507" w:rsidP="00BF443A">
      <w:r>
        <w:separator/>
      </w:r>
    </w:p>
  </w:footnote>
  <w:footnote w:type="continuationSeparator" w:id="0">
    <w:p w14:paraId="0F7A4D10" w14:textId="77777777" w:rsidR="00611507" w:rsidRDefault="00611507" w:rsidP="00BF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F1"/>
    <w:rsid w:val="00074A2A"/>
    <w:rsid w:val="000E22CB"/>
    <w:rsid w:val="001002F3"/>
    <w:rsid w:val="00140AE0"/>
    <w:rsid w:val="00195453"/>
    <w:rsid w:val="001C435C"/>
    <w:rsid w:val="00207658"/>
    <w:rsid w:val="00236198"/>
    <w:rsid w:val="00277907"/>
    <w:rsid w:val="002863ED"/>
    <w:rsid w:val="002C3030"/>
    <w:rsid w:val="002F0D8F"/>
    <w:rsid w:val="00307C56"/>
    <w:rsid w:val="00324862"/>
    <w:rsid w:val="00342AB3"/>
    <w:rsid w:val="00363641"/>
    <w:rsid w:val="00407921"/>
    <w:rsid w:val="00437F10"/>
    <w:rsid w:val="004B1D12"/>
    <w:rsid w:val="004D26FB"/>
    <w:rsid w:val="005417FE"/>
    <w:rsid w:val="00611507"/>
    <w:rsid w:val="00667C92"/>
    <w:rsid w:val="00681446"/>
    <w:rsid w:val="00695A8F"/>
    <w:rsid w:val="006E5C81"/>
    <w:rsid w:val="00711000"/>
    <w:rsid w:val="00796D1C"/>
    <w:rsid w:val="0083262E"/>
    <w:rsid w:val="0086406C"/>
    <w:rsid w:val="008A2CA0"/>
    <w:rsid w:val="009177B9"/>
    <w:rsid w:val="00963F8C"/>
    <w:rsid w:val="009A3165"/>
    <w:rsid w:val="00A16DD1"/>
    <w:rsid w:val="00A43C49"/>
    <w:rsid w:val="00A74BBD"/>
    <w:rsid w:val="00B1692F"/>
    <w:rsid w:val="00B8159B"/>
    <w:rsid w:val="00B8224C"/>
    <w:rsid w:val="00BA1C36"/>
    <w:rsid w:val="00BA42F1"/>
    <w:rsid w:val="00BC3649"/>
    <w:rsid w:val="00BF443A"/>
    <w:rsid w:val="00C44BF1"/>
    <w:rsid w:val="00C55853"/>
    <w:rsid w:val="00C908E3"/>
    <w:rsid w:val="00D27081"/>
    <w:rsid w:val="00D63B52"/>
    <w:rsid w:val="00DA3BB8"/>
    <w:rsid w:val="00E17451"/>
    <w:rsid w:val="00ED17E7"/>
    <w:rsid w:val="00FB3F76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14A"/>
  <w15:docId w15:val="{1426882C-022E-4283-87C4-862674FE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  <w:style w:type="character" w:styleId="Hyperlink">
    <w:name w:val="Hyperlink"/>
    <w:basedOn w:val="DefaultParagraphFont"/>
    <w:uiPriority w:val="99"/>
    <w:unhideWhenUsed/>
    <w:rsid w:val="008A2C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covid19/BinaxNO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.Resource.Request@mass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DESE-231-66084</_dlc_DocId>
    <_dlc_DocIdUrl xmlns="733efe1c-5bbe-4968-87dc-d400e65c879f">
      <Url>https://sharepoint.doemass.org/ese/webteam/cps/_layouts/DocIdRedir.aspx?ID=DESE-231-66084</Url>
      <Description>DESE-231-66084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B99A-4EEB-4F38-9710-87766D5FDB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2409E3-BA00-4550-8C94-745EEF80BD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B88DA8E-673A-4A5F-BEA8-BBFFEA783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F3237-21FD-4030-815B-46DCD6D31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F010FE-5123-423D-91B6-3E8DAA44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Request Form OPEM_Abbott BinaxNOW Test Kits_for schools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Request Form OPEM Abbott BinaxNOW Test Kits for schools</dc:title>
  <dc:creator>DESE</dc:creator>
  <cp:lastModifiedBy>Zou, Dong (EOE)</cp:lastModifiedBy>
  <cp:revision>3</cp:revision>
  <cp:lastPrinted>2020-03-23T17:00:00Z</cp:lastPrinted>
  <dcterms:created xsi:type="dcterms:W3CDTF">2020-11-17T17:47:00Z</dcterms:created>
  <dcterms:modified xsi:type="dcterms:W3CDTF">2020-11-17T18:47:00Z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2020</vt:lpwstr>
  </property>
</Properties>
</file>